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824DB" w14:textId="77777777" w:rsidR="000F5B41" w:rsidRPr="000F5B41" w:rsidRDefault="000F5B41" w:rsidP="000F5B41">
      <w:pPr>
        <w:widowControl/>
        <w:spacing w:line="600" w:lineRule="atLeast"/>
        <w:jc w:val="center"/>
        <w:outlineLvl w:val="1"/>
        <w:rPr>
          <w:rFonts w:ascii="微软雅黑" w:eastAsia="微软雅黑" w:hAnsi="微软雅黑" w:cs="宋体"/>
          <w:b/>
          <w:bCs/>
          <w:color w:val="333333"/>
          <w:kern w:val="0"/>
          <w:sz w:val="42"/>
          <w:szCs w:val="42"/>
        </w:rPr>
      </w:pPr>
      <w:bookmarkStart w:id="0" w:name="_Hlk99551082"/>
      <w:r w:rsidRPr="000F5B41">
        <w:rPr>
          <w:rFonts w:ascii="微软雅黑" w:eastAsia="微软雅黑" w:hAnsi="微软雅黑" w:cs="宋体" w:hint="eastAsia"/>
          <w:b/>
          <w:bCs/>
          <w:color w:val="333333"/>
          <w:kern w:val="0"/>
          <w:sz w:val="42"/>
          <w:szCs w:val="42"/>
        </w:rPr>
        <w:t>关于《国家税务总局关于修订发布＜个人所得税专项附加扣除操作办法（试行）＞公告》的解读</w:t>
      </w:r>
    </w:p>
    <w:bookmarkEnd w:id="0"/>
    <w:p w14:paraId="5AB75069" w14:textId="77777777" w:rsidR="000F5B41" w:rsidRPr="000F5B41" w:rsidRDefault="000F5B41" w:rsidP="000F5B41">
      <w:pPr>
        <w:widowControl/>
        <w:jc w:val="center"/>
        <w:rPr>
          <w:rFonts w:ascii="微软雅黑" w:eastAsia="微软雅黑" w:hAnsi="微软雅黑" w:cs="宋体" w:hint="eastAsia"/>
          <w:color w:val="999999"/>
          <w:kern w:val="0"/>
          <w:szCs w:val="21"/>
        </w:rPr>
      </w:pPr>
      <w:r w:rsidRPr="000F5B41">
        <w:rPr>
          <w:rFonts w:ascii="微软雅黑" w:eastAsia="微软雅黑" w:hAnsi="微软雅黑" w:cs="宋体" w:hint="eastAsia"/>
          <w:color w:val="999999"/>
          <w:kern w:val="0"/>
          <w:szCs w:val="21"/>
        </w:rPr>
        <w:t>  </w:t>
      </w:r>
    </w:p>
    <w:p w14:paraId="4594A635" w14:textId="77777777" w:rsidR="000F5B41" w:rsidRPr="000F5B41" w:rsidRDefault="000F5B41" w:rsidP="000F5B41">
      <w:pPr>
        <w:widowControl/>
        <w:spacing w:after="225" w:line="450" w:lineRule="atLeast"/>
        <w:ind w:firstLine="480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0F5B41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为贯彻落实《中共中央国务院关于优化生育政策促进人口长期均衡发展的决定》，按照《中华人民共和国个人所得税法》和《国务院关于设立3岁以下婴幼儿照护个人所得税专项附加扣除的通知》（国发〔2022〕8号）等有关规定，近日，国家税务总局制定了《关于修订发布&lt;个人所得税专项附加扣除操作办法（试行）&gt;的公告》（2022年第7号，以下简称《公告》），帮助广大纳税人进一步享受专项附加扣除政策红利。现解读如下：</w:t>
      </w:r>
    </w:p>
    <w:p w14:paraId="72B925D4" w14:textId="77777777" w:rsidR="000F5B41" w:rsidRPr="000F5B41" w:rsidRDefault="000F5B41" w:rsidP="000F5B41">
      <w:pPr>
        <w:widowControl/>
        <w:spacing w:after="225" w:line="450" w:lineRule="atLeast"/>
        <w:ind w:firstLine="480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0F5B41">
        <w:rPr>
          <w:rFonts w:ascii="微软雅黑" w:eastAsia="微软雅黑" w:hAnsi="微软雅黑" w:cs="宋体" w:hint="eastAsia"/>
          <w:b/>
          <w:bCs/>
          <w:color w:val="333333"/>
          <w:kern w:val="0"/>
          <w:sz w:val="24"/>
          <w:szCs w:val="24"/>
        </w:rPr>
        <w:t>一、为什么要制发《公告》？</w:t>
      </w:r>
    </w:p>
    <w:p w14:paraId="43ED2968" w14:textId="77777777" w:rsidR="000F5B41" w:rsidRPr="000F5B41" w:rsidRDefault="000F5B41" w:rsidP="000F5B41">
      <w:pPr>
        <w:widowControl/>
        <w:spacing w:after="225" w:line="450" w:lineRule="atLeast"/>
        <w:ind w:firstLine="480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0F5B41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《中共中央国务院关于优化生育政策促进人口长期均衡发展的决定》提出，“结合下一步修改个人所得税法，研究推动将3岁以下婴幼儿照护费用纳入个人所得税专项附加扣除”。2022年3月5日，李克强总理代表国务院在十三届全国人大五次会议上作《政府工作报告》时明确提出，“将3岁以下婴幼儿照护费用纳入个人所得税专项附加扣除”。《国务院关于设立3岁以下婴幼儿照护个人所得税专项附加扣除的通知》明确了3岁以下婴幼儿照护个人所得税专项附加扣除的政策规定。</w:t>
      </w:r>
    </w:p>
    <w:p w14:paraId="7C5A4A21" w14:textId="77777777" w:rsidR="000F5B41" w:rsidRPr="000F5B41" w:rsidRDefault="000F5B41" w:rsidP="000F5B41">
      <w:pPr>
        <w:widowControl/>
        <w:spacing w:after="225" w:line="450" w:lineRule="atLeast"/>
        <w:ind w:firstLine="480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0F5B41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lastRenderedPageBreak/>
        <w:t>为贯彻落实党中央、国务院部署，确保3岁以下婴幼儿</w:t>
      </w:r>
      <w:proofErr w:type="gramStart"/>
      <w:r w:rsidRPr="000F5B41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照护专项</w:t>
      </w:r>
      <w:proofErr w:type="gramEnd"/>
      <w:r w:rsidRPr="000F5B41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附加扣除政策精准落地，《公告》进一步明确了纳税人享受3岁以下婴幼儿照护扣除政策的计算起始时间、办理条件、申报环节、信息报送和资料留存备查内容、扣缴义务人责任与义务等，有利于广大纳税人及时享受政策红利、扣缴义务人为纳税人便捷办理申报扣除。</w:t>
      </w:r>
    </w:p>
    <w:p w14:paraId="2EDABB8A" w14:textId="77777777" w:rsidR="000F5B41" w:rsidRPr="000F5B41" w:rsidRDefault="000F5B41" w:rsidP="000F5B41">
      <w:pPr>
        <w:widowControl/>
        <w:spacing w:after="225" w:line="450" w:lineRule="atLeast"/>
        <w:ind w:firstLine="480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0F5B41">
        <w:rPr>
          <w:rFonts w:ascii="微软雅黑" w:eastAsia="微软雅黑" w:hAnsi="微软雅黑" w:cs="宋体" w:hint="eastAsia"/>
          <w:b/>
          <w:bCs/>
          <w:color w:val="333333"/>
          <w:kern w:val="0"/>
          <w:sz w:val="24"/>
          <w:szCs w:val="24"/>
        </w:rPr>
        <w:t>二、享受3岁以下婴幼儿</w:t>
      </w:r>
      <w:proofErr w:type="gramStart"/>
      <w:r w:rsidRPr="000F5B41">
        <w:rPr>
          <w:rFonts w:ascii="微软雅黑" w:eastAsia="微软雅黑" w:hAnsi="微软雅黑" w:cs="宋体" w:hint="eastAsia"/>
          <w:b/>
          <w:bCs/>
          <w:color w:val="333333"/>
          <w:kern w:val="0"/>
          <w:sz w:val="24"/>
          <w:szCs w:val="24"/>
        </w:rPr>
        <w:t>照护专项</w:t>
      </w:r>
      <w:proofErr w:type="gramEnd"/>
      <w:r w:rsidRPr="000F5B41">
        <w:rPr>
          <w:rFonts w:ascii="微软雅黑" w:eastAsia="微软雅黑" w:hAnsi="微软雅黑" w:cs="宋体" w:hint="eastAsia"/>
          <w:b/>
          <w:bCs/>
          <w:color w:val="333333"/>
          <w:kern w:val="0"/>
          <w:sz w:val="24"/>
          <w:szCs w:val="24"/>
        </w:rPr>
        <w:t>附加扣除的起算时间是什么？</w:t>
      </w:r>
    </w:p>
    <w:p w14:paraId="1859782C" w14:textId="77777777" w:rsidR="000F5B41" w:rsidRPr="000F5B41" w:rsidRDefault="000F5B41" w:rsidP="000F5B41">
      <w:pPr>
        <w:widowControl/>
        <w:spacing w:after="225" w:line="450" w:lineRule="atLeast"/>
        <w:ind w:firstLine="480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0F5B41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从婴幼儿出生的当月至年满3周岁的前一个月，纳税人可以享受该项专项附加扣除。这一期限，起始时间与婴幼儿出生月份保持一致，终止时间与子女教育专项附加扣除时间有效衔接，纳税人终止享受3岁以下婴幼儿</w:t>
      </w:r>
      <w:proofErr w:type="gramStart"/>
      <w:r w:rsidRPr="000F5B41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照护专项</w:t>
      </w:r>
      <w:proofErr w:type="gramEnd"/>
      <w:r w:rsidRPr="000F5B41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附加扣除后，可按规定接续享受子女教育专项附加扣除。</w:t>
      </w:r>
    </w:p>
    <w:p w14:paraId="3B63FE0F" w14:textId="77777777" w:rsidR="000F5B41" w:rsidRPr="000F5B41" w:rsidRDefault="000F5B41" w:rsidP="000F5B41">
      <w:pPr>
        <w:widowControl/>
        <w:spacing w:after="225" w:line="450" w:lineRule="atLeast"/>
        <w:ind w:firstLine="480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0F5B41">
        <w:rPr>
          <w:rFonts w:ascii="微软雅黑" w:eastAsia="微软雅黑" w:hAnsi="微软雅黑" w:cs="宋体" w:hint="eastAsia"/>
          <w:b/>
          <w:bCs/>
          <w:color w:val="333333"/>
          <w:kern w:val="0"/>
          <w:sz w:val="24"/>
          <w:szCs w:val="24"/>
        </w:rPr>
        <w:t>三、3岁以下婴幼儿</w:t>
      </w:r>
      <w:proofErr w:type="gramStart"/>
      <w:r w:rsidRPr="000F5B41">
        <w:rPr>
          <w:rFonts w:ascii="微软雅黑" w:eastAsia="微软雅黑" w:hAnsi="微软雅黑" w:cs="宋体" w:hint="eastAsia"/>
          <w:b/>
          <w:bCs/>
          <w:color w:val="333333"/>
          <w:kern w:val="0"/>
          <w:sz w:val="24"/>
          <w:szCs w:val="24"/>
        </w:rPr>
        <w:t>照护专项</w:t>
      </w:r>
      <w:proofErr w:type="gramEnd"/>
      <w:r w:rsidRPr="000F5B41">
        <w:rPr>
          <w:rFonts w:ascii="微软雅黑" w:eastAsia="微软雅黑" w:hAnsi="微软雅黑" w:cs="宋体" w:hint="eastAsia"/>
          <w:b/>
          <w:bCs/>
          <w:color w:val="333333"/>
          <w:kern w:val="0"/>
          <w:sz w:val="24"/>
          <w:szCs w:val="24"/>
        </w:rPr>
        <w:t>附加扣除也可以在每月发工资时就享受扣除吗？</w:t>
      </w:r>
    </w:p>
    <w:p w14:paraId="061669A2" w14:textId="77777777" w:rsidR="000F5B41" w:rsidRPr="000F5B41" w:rsidRDefault="000F5B41" w:rsidP="000F5B41">
      <w:pPr>
        <w:widowControl/>
        <w:spacing w:after="225" w:line="450" w:lineRule="atLeast"/>
        <w:ind w:firstLine="480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0F5B41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3岁以下婴幼儿</w:t>
      </w:r>
      <w:proofErr w:type="gramStart"/>
      <w:r w:rsidRPr="000F5B41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照护专项</w:t>
      </w:r>
      <w:proofErr w:type="gramEnd"/>
      <w:r w:rsidRPr="000F5B41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附加扣除同子女教育等其他五项专项附加扣除一样，预缴阶段就可以享受。纳税人通过手机个人所得税APP或纸质《扣除信息表》将有关信息提供给任职受雇单位后，单位就可以根据个人的实际情况进行扣除，这样在每个月预缴个税时就可以享受到减税红利。如果纳税人没来得及在婴幼儿出生时将有关信息告知单位，也可以在年度内向单位申请在剩余月份发放工资、薪金时补充扣除。平时发工资的预缴环节没有扣除的，也可以在次年3月1日至6月30日内办理汇算清缴时补充申报扣除。</w:t>
      </w:r>
    </w:p>
    <w:p w14:paraId="24DF19B6" w14:textId="77777777" w:rsidR="000F5B41" w:rsidRPr="000F5B41" w:rsidRDefault="000F5B41" w:rsidP="000F5B41">
      <w:pPr>
        <w:widowControl/>
        <w:spacing w:after="225" w:line="450" w:lineRule="atLeast"/>
        <w:ind w:firstLine="480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0F5B41">
        <w:rPr>
          <w:rFonts w:ascii="微软雅黑" w:eastAsia="微软雅黑" w:hAnsi="微软雅黑" w:cs="宋体" w:hint="eastAsia"/>
          <w:b/>
          <w:bCs/>
          <w:color w:val="333333"/>
          <w:kern w:val="0"/>
          <w:sz w:val="24"/>
          <w:szCs w:val="24"/>
        </w:rPr>
        <w:t>四、纳税人享受政策应当填报哪些信息？</w:t>
      </w:r>
    </w:p>
    <w:p w14:paraId="1DEA14E4" w14:textId="77777777" w:rsidR="000F5B41" w:rsidRPr="000F5B41" w:rsidRDefault="000F5B41" w:rsidP="000F5B41">
      <w:pPr>
        <w:widowControl/>
        <w:spacing w:after="225" w:line="450" w:lineRule="atLeast"/>
        <w:ind w:firstLine="480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0F5B41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lastRenderedPageBreak/>
        <w:t>纳税人享受3岁以下婴幼儿</w:t>
      </w:r>
      <w:proofErr w:type="gramStart"/>
      <w:r w:rsidRPr="000F5B41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照护专项</w:t>
      </w:r>
      <w:proofErr w:type="gramEnd"/>
      <w:r w:rsidRPr="000F5B41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附加扣除，可以直接在手机个人所得税APP上按照引导填报，也可以填写纸质的《扣除信息表》，填报内容包括配偶及子女的姓名、身份证件类型（如居民身份证、子女出生医学证明等）及号码以及本人与配偶之间扣除分配比例等信息。税务部门专门修订了《个人所得税扣缴申报表》《个人所得税专项附加扣除信息表》，并优化系统、升级了手机个人所得税APP和扣缴义务人端，方便纳税人享受专项附加扣除。</w:t>
      </w:r>
    </w:p>
    <w:p w14:paraId="38302407" w14:textId="77777777" w:rsidR="000F5B41" w:rsidRPr="000F5B41" w:rsidRDefault="000F5B41" w:rsidP="000F5B41">
      <w:pPr>
        <w:widowControl/>
        <w:spacing w:after="225" w:line="450" w:lineRule="atLeast"/>
        <w:ind w:firstLine="480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0F5B41">
        <w:rPr>
          <w:rFonts w:ascii="微软雅黑" w:eastAsia="微软雅黑" w:hAnsi="微软雅黑" w:cs="宋体" w:hint="eastAsia"/>
          <w:b/>
          <w:bCs/>
          <w:color w:val="333333"/>
          <w:kern w:val="0"/>
          <w:sz w:val="24"/>
          <w:szCs w:val="24"/>
        </w:rPr>
        <w:t>五、婴幼儿的身份信息应当如何填报？</w:t>
      </w:r>
    </w:p>
    <w:p w14:paraId="29E2F909" w14:textId="77777777" w:rsidR="000F5B41" w:rsidRPr="000F5B41" w:rsidRDefault="000F5B41" w:rsidP="000F5B41">
      <w:pPr>
        <w:widowControl/>
        <w:spacing w:after="225" w:line="450" w:lineRule="atLeast"/>
        <w:ind w:firstLine="480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0F5B41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一般来讲，婴幼儿出生后，会获得载明其姓名、出生日期、父母姓名等信息的《出生医学证明》，纳税人通过手机个人所得税APP或纸质《扣除信息表》填报子女信息时，证件类型可选择“出生医学证明”，并填写相应编号和婴幼儿出生时间即可；婴幼儿已被赋予居民身份证号码的，证件类型也可选择“居民身份证”，并填写身份证号码和婴幼儿出生时间即可；婴幼儿名下是中国护照、外国护照、港澳居民来往内地通行证、台湾居民来往大陆通行证等身份证件信息，也可作为填报证件。</w:t>
      </w:r>
    </w:p>
    <w:p w14:paraId="0378959B" w14:textId="77777777" w:rsidR="000F5B41" w:rsidRPr="000F5B41" w:rsidRDefault="000F5B41" w:rsidP="000F5B41">
      <w:pPr>
        <w:widowControl/>
        <w:spacing w:after="225" w:line="450" w:lineRule="atLeast"/>
        <w:ind w:firstLine="480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0F5B41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极少数暂未获取上述证件的，也可选择“其他个人证件”并在备注中如实填写相关情况，不影响纳税人享受扣除。后续纳税人取得婴幼儿的出生医学证明或者居民身份证号的，及时补充更新即可。如税务机关联系纳税人核实有关情况，纳税人可通过手机个人所得税APP将证件照片等证明资料推送给税务机关证明真实性，以便继续享受扣除。</w:t>
      </w:r>
    </w:p>
    <w:p w14:paraId="44100BCA" w14:textId="77777777" w:rsidR="000F5B41" w:rsidRPr="000F5B41" w:rsidRDefault="000F5B41" w:rsidP="000F5B41">
      <w:pPr>
        <w:widowControl/>
        <w:spacing w:after="225" w:line="450" w:lineRule="atLeast"/>
        <w:ind w:firstLine="480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0F5B41">
        <w:rPr>
          <w:rFonts w:ascii="微软雅黑" w:eastAsia="微软雅黑" w:hAnsi="微软雅黑" w:cs="宋体" w:hint="eastAsia"/>
          <w:b/>
          <w:bCs/>
          <w:color w:val="333333"/>
          <w:kern w:val="0"/>
          <w:sz w:val="24"/>
          <w:szCs w:val="24"/>
        </w:rPr>
        <w:t>六、出生证明等资料需要提交给税务部门吗？</w:t>
      </w:r>
    </w:p>
    <w:p w14:paraId="36A10BDE" w14:textId="77777777" w:rsidR="000F5B41" w:rsidRPr="000F5B41" w:rsidRDefault="000F5B41" w:rsidP="000F5B41">
      <w:pPr>
        <w:widowControl/>
        <w:spacing w:after="225" w:line="450" w:lineRule="atLeast"/>
        <w:ind w:firstLine="480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0F5B41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lastRenderedPageBreak/>
        <w:t>3岁以下婴幼儿</w:t>
      </w:r>
      <w:proofErr w:type="gramStart"/>
      <w:r w:rsidRPr="000F5B41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照护专项</w:t>
      </w:r>
      <w:proofErr w:type="gramEnd"/>
      <w:r w:rsidRPr="000F5B41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附加扣除与其他六项专项附加扣除一样，实行“申报即可享受、资料留存备查”的服务管理模式，纳税人在申报时无需向税务机关报送资料，留存备查即可。纳税人应当对报送的专项附加扣除信息的真实性、准确性、完整性负责，税务机关将通过税收大数据、部门间信息共享等方式，对纳税人报送的专项附加扣除信息进行核验，对发现虚扣、乱扣的，将按有关规定予以严肃处理。</w:t>
      </w:r>
    </w:p>
    <w:p w14:paraId="13AFEA65" w14:textId="77777777" w:rsidR="00187CEE" w:rsidRPr="000F5B41" w:rsidRDefault="00187CEE"/>
    <w:sectPr w:rsidR="00187CEE" w:rsidRPr="000F5B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D3879D" w14:textId="77777777" w:rsidR="00E034D3" w:rsidRDefault="00E034D3" w:rsidP="000F5B41">
      <w:r>
        <w:separator/>
      </w:r>
    </w:p>
  </w:endnote>
  <w:endnote w:type="continuationSeparator" w:id="0">
    <w:p w14:paraId="5AEFBE5E" w14:textId="77777777" w:rsidR="00E034D3" w:rsidRDefault="00E034D3" w:rsidP="000F5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8B665" w14:textId="77777777" w:rsidR="00E034D3" w:rsidRDefault="00E034D3" w:rsidP="000F5B41">
      <w:r>
        <w:separator/>
      </w:r>
    </w:p>
  </w:footnote>
  <w:footnote w:type="continuationSeparator" w:id="0">
    <w:p w14:paraId="40F961C6" w14:textId="77777777" w:rsidR="00E034D3" w:rsidRDefault="00E034D3" w:rsidP="000F5B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15B"/>
    <w:rsid w:val="000F5B41"/>
    <w:rsid w:val="00187CEE"/>
    <w:rsid w:val="00BF015B"/>
    <w:rsid w:val="00E03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E19909"/>
  <w15:chartTrackingRefBased/>
  <w15:docId w15:val="{208B7C8D-5656-4AC2-8D86-832DAF079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5B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F5B4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F5B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F5B4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62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02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E6E6E6"/>
            <w:right w:val="none" w:sz="0" w:space="0" w:color="auto"/>
          </w:divBdr>
          <w:divsChild>
            <w:div w:id="95001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68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76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276</Words>
  <Characters>1575</Characters>
  <Application>Microsoft Office Word</Application>
  <DocSecurity>0</DocSecurity>
  <Lines>13</Lines>
  <Paragraphs>3</Paragraphs>
  <ScaleCrop>false</ScaleCrop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康艳华</dc:creator>
  <cp:keywords/>
  <dc:description/>
  <cp:lastModifiedBy>康艳华</cp:lastModifiedBy>
  <cp:revision>2</cp:revision>
  <dcterms:created xsi:type="dcterms:W3CDTF">2022-03-30T08:43:00Z</dcterms:created>
  <dcterms:modified xsi:type="dcterms:W3CDTF">2022-03-30T08:44:00Z</dcterms:modified>
</cp:coreProperties>
</file>